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FCA" w14:textId="77777777" w:rsidR="00171E58" w:rsidRPr="00171E58" w:rsidRDefault="00171E58" w:rsidP="00171E58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ascii="Times New Roman" w:eastAsia="Times New Roman" w:hAnsi="Times New Roman" w:cs="Times New Roman"/>
          <w:bCs/>
          <w:i/>
          <w:szCs w:val="28"/>
        </w:rPr>
      </w:pPr>
      <w:r w:rsidRPr="00171E58">
        <w:rPr>
          <w:rFonts w:ascii="Times New Roman" w:eastAsia="Times New Roman" w:hAnsi="Times New Roman" w:cs="Times New Roman"/>
          <w:bCs/>
          <w:iCs/>
          <w:szCs w:val="28"/>
        </w:rPr>
        <w:t>Agenda for</w:t>
      </w:r>
      <w:r w:rsidRPr="00171E58">
        <w:rPr>
          <w:rFonts w:ascii="Times New Roman" w:eastAsia="Times New Roman" w:hAnsi="Times New Roman" w:cs="Times New Roman"/>
          <w:bCs/>
          <w:i/>
          <w:szCs w:val="28"/>
        </w:rPr>
        <w:t xml:space="preserve"> </w:t>
      </w:r>
      <w:r w:rsidRPr="00171E58">
        <w:rPr>
          <w:rFonts w:ascii="Times New Roman" w:eastAsia="Times New Roman" w:hAnsi="Times New Roman" w:cs="Times New Roman"/>
          <w:bCs/>
          <w:szCs w:val="28"/>
        </w:rPr>
        <w:t>Town of Richmond Monthly Town Board Meeting</w:t>
      </w:r>
    </w:p>
    <w:p w14:paraId="1E13E1E2" w14:textId="77777777" w:rsidR="00171E58" w:rsidRPr="00171E58" w:rsidRDefault="00171E58" w:rsidP="00171E58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171E58">
        <w:rPr>
          <w:rFonts w:ascii="Times New Roman" w:eastAsia="Times New Roman" w:hAnsi="Times New Roman" w:cs="Times New Roman"/>
          <w:bCs/>
          <w:szCs w:val="28"/>
        </w:rPr>
        <w:t>Location at Town Hall, N5170 County Trunk MM, Shawano, WI. 54166</w:t>
      </w:r>
    </w:p>
    <w:p w14:paraId="7BCD6B59" w14:textId="658F0FA3" w:rsidR="00171E58" w:rsidRDefault="00171E58" w:rsidP="00171E58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171E58">
        <w:rPr>
          <w:rFonts w:ascii="Times New Roman" w:eastAsia="Times New Roman" w:hAnsi="Times New Roman" w:cs="Times New Roman"/>
          <w:bCs/>
          <w:szCs w:val="28"/>
        </w:rPr>
        <w:t xml:space="preserve">Monday, </w:t>
      </w:r>
      <w:r>
        <w:rPr>
          <w:rFonts w:ascii="Times New Roman" w:eastAsia="Times New Roman" w:hAnsi="Times New Roman" w:cs="Times New Roman"/>
          <w:bCs/>
          <w:szCs w:val="28"/>
        </w:rPr>
        <w:t>April 12</w:t>
      </w:r>
      <w:r w:rsidRPr="00171E58">
        <w:rPr>
          <w:rFonts w:ascii="Times New Roman" w:eastAsia="Times New Roman" w:hAnsi="Times New Roman" w:cs="Times New Roman"/>
          <w:bCs/>
          <w:szCs w:val="28"/>
        </w:rPr>
        <w:t xml:space="preserve">, 2021, at </w:t>
      </w:r>
      <w:r>
        <w:rPr>
          <w:rFonts w:ascii="Times New Roman" w:eastAsia="Times New Roman" w:hAnsi="Times New Roman" w:cs="Times New Roman"/>
          <w:bCs/>
          <w:szCs w:val="28"/>
        </w:rPr>
        <w:t>8</w:t>
      </w:r>
      <w:r w:rsidRPr="00171E58">
        <w:rPr>
          <w:rFonts w:ascii="Times New Roman" w:eastAsia="Times New Roman" w:hAnsi="Times New Roman" w:cs="Times New Roman"/>
          <w:bCs/>
          <w:szCs w:val="28"/>
        </w:rPr>
        <w:t>:00 p.m.</w:t>
      </w:r>
    </w:p>
    <w:p w14:paraId="3C57DEC5" w14:textId="77777777" w:rsidR="00546A7C" w:rsidRPr="00171E58" w:rsidRDefault="00546A7C" w:rsidP="00171E58">
      <w:pPr>
        <w:widowControl w:val="0"/>
        <w:autoSpaceDE w:val="0"/>
        <w:autoSpaceDN w:val="0"/>
        <w:spacing w:after="0" w:line="240" w:lineRule="auto"/>
        <w:ind w:left="340" w:hanging="240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14:paraId="129C23C8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Call to Order by Town Chairperson Steve</w:t>
      </w:r>
      <w:r w:rsidRPr="00171E58">
        <w:rPr>
          <w:rFonts w:ascii="Times New Roman" w:eastAsia="Times New Roman" w:hAnsi="Times New Roman" w:cs="Times New Roman"/>
          <w:b w:val="0"/>
          <w:bCs/>
          <w:spacing w:val="-9"/>
          <w:sz w:val="24"/>
          <w:szCs w:val="24"/>
        </w:rPr>
        <w:t xml:space="preserve"> </w:t>
      </w:r>
      <w:proofErr w:type="spellStart"/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Gueths</w:t>
      </w:r>
      <w:proofErr w:type="spellEnd"/>
    </w:p>
    <w:p w14:paraId="0B15593F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Pledge of</w:t>
      </w:r>
      <w:r w:rsidRPr="00171E58">
        <w:rPr>
          <w:rFonts w:ascii="Times New Roman" w:eastAsia="Times New Roman" w:hAnsi="Times New Roman" w:cs="Times New Roman"/>
          <w:b w:val="0"/>
          <w:bCs/>
          <w:spacing w:val="-7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Allegiance</w:t>
      </w:r>
    </w:p>
    <w:p w14:paraId="4D0D7218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Approval of</w:t>
      </w:r>
      <w:r w:rsidRPr="00171E58">
        <w:rPr>
          <w:rFonts w:ascii="Times New Roman" w:eastAsia="Times New Roman" w:hAnsi="Times New Roman" w:cs="Times New Roman"/>
          <w:b w:val="0"/>
          <w:bCs/>
          <w:spacing w:val="-4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Agenda</w:t>
      </w:r>
    </w:p>
    <w:p w14:paraId="17DEE301" w14:textId="7C3E07D4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Approval of Minutes of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March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8, 2021, Regular Monthly Board</w:t>
      </w:r>
      <w:r w:rsidRPr="00171E58">
        <w:rPr>
          <w:rFonts w:ascii="Times New Roman" w:eastAsia="Times New Roman" w:hAnsi="Times New Roman" w:cs="Times New Roman"/>
          <w:b w:val="0"/>
          <w:bCs/>
          <w:spacing w:val="-10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Meeting </w:t>
      </w:r>
    </w:p>
    <w:p w14:paraId="5CB7607F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Approval of</w:t>
      </w:r>
      <w:r w:rsidRPr="00171E58">
        <w:rPr>
          <w:rFonts w:ascii="Times New Roman" w:eastAsia="Times New Roman" w:hAnsi="Times New Roman" w:cs="Times New Roman"/>
          <w:b w:val="0"/>
          <w:bCs/>
          <w:spacing w:val="-6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Expenditures</w:t>
      </w:r>
    </w:p>
    <w:p w14:paraId="01FDDEC1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Public</w:t>
      </w:r>
      <w:r w:rsidRPr="00171E58">
        <w:rPr>
          <w:rFonts w:ascii="Times New Roman" w:eastAsia="Times New Roman" w:hAnsi="Times New Roman" w:cs="Times New Roman"/>
          <w:b w:val="0"/>
          <w:bCs/>
          <w:spacing w:val="-3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Comment</w:t>
      </w:r>
    </w:p>
    <w:p w14:paraId="035733D6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Officers Report (if</w:t>
      </w:r>
      <w:r w:rsidRPr="00171E58">
        <w:rPr>
          <w:rFonts w:ascii="Times New Roman" w:eastAsia="Times New Roman" w:hAnsi="Times New Roman" w:cs="Times New Roman"/>
          <w:b w:val="0"/>
          <w:bCs/>
          <w:spacing w:val="-5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any):</w:t>
      </w:r>
    </w:p>
    <w:p w14:paraId="436C422E" w14:textId="4042BD31" w:rsidR="00171E58" w:rsidRPr="00171E58" w:rsidRDefault="00171E58" w:rsidP="00171E58">
      <w:pPr>
        <w:widowControl w:val="0"/>
        <w:numPr>
          <w:ilvl w:val="1"/>
          <w:numId w:val="1"/>
        </w:numPr>
        <w:tabs>
          <w:tab w:val="left" w:pos="104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Treasurer Noelle Buettner.... Treasurer's Report for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March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,</w:t>
      </w:r>
      <w:r w:rsidRPr="00171E58">
        <w:rPr>
          <w:rFonts w:ascii="Times New Roman" w:eastAsia="Times New Roman" w:hAnsi="Times New Roman" w:cs="Times New Roman"/>
          <w:b w:val="0"/>
          <w:bCs/>
          <w:spacing w:val="-14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2021</w:t>
      </w:r>
    </w:p>
    <w:p w14:paraId="2B33BA57" w14:textId="77777777" w:rsidR="00171E58" w:rsidRPr="00171E58" w:rsidRDefault="00171E58" w:rsidP="00171E58">
      <w:pPr>
        <w:widowControl w:val="0"/>
        <w:numPr>
          <w:ilvl w:val="1"/>
          <w:numId w:val="1"/>
        </w:numPr>
        <w:tabs>
          <w:tab w:val="left" w:pos="1061"/>
        </w:tabs>
        <w:autoSpaceDE w:val="0"/>
        <w:autoSpaceDN w:val="0"/>
        <w:spacing w:after="0" w:line="240" w:lineRule="auto"/>
        <w:ind w:left="1060" w:hanging="2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Clerk Rick</w:t>
      </w:r>
      <w:r w:rsidRPr="00171E58">
        <w:rPr>
          <w:rFonts w:ascii="Times New Roman" w:eastAsia="Times New Roman" w:hAnsi="Times New Roman" w:cs="Times New Roman"/>
          <w:b w:val="0"/>
          <w:bCs/>
          <w:spacing w:val="-4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Stadelman</w:t>
      </w:r>
    </w:p>
    <w:p w14:paraId="7A806BC7" w14:textId="77777777" w:rsidR="00171E58" w:rsidRPr="00171E58" w:rsidRDefault="00171E58" w:rsidP="00171E58">
      <w:pPr>
        <w:widowControl w:val="0"/>
        <w:numPr>
          <w:ilvl w:val="1"/>
          <w:numId w:val="1"/>
        </w:numPr>
        <w:tabs>
          <w:tab w:val="left" w:pos="104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Chairperson Steve</w:t>
      </w:r>
      <w:r w:rsidRPr="00171E58">
        <w:rPr>
          <w:rFonts w:ascii="Times New Roman" w:eastAsia="Times New Roman" w:hAnsi="Times New Roman" w:cs="Times New Roman"/>
          <w:b w:val="0"/>
          <w:bCs/>
          <w:spacing w:val="-3"/>
          <w:sz w:val="24"/>
          <w:szCs w:val="24"/>
        </w:rPr>
        <w:t xml:space="preserve"> </w:t>
      </w:r>
      <w:proofErr w:type="spellStart"/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Gueths</w:t>
      </w:r>
      <w:proofErr w:type="spellEnd"/>
    </w:p>
    <w:p w14:paraId="2BB398C5" w14:textId="77777777" w:rsidR="00171E58" w:rsidRPr="00171E58" w:rsidRDefault="00171E58" w:rsidP="00171E58">
      <w:pPr>
        <w:widowControl w:val="0"/>
        <w:numPr>
          <w:ilvl w:val="1"/>
          <w:numId w:val="1"/>
        </w:numPr>
        <w:tabs>
          <w:tab w:val="left" w:pos="1061"/>
        </w:tabs>
        <w:autoSpaceDE w:val="0"/>
        <w:autoSpaceDN w:val="0"/>
        <w:spacing w:after="0" w:line="240" w:lineRule="auto"/>
        <w:ind w:left="1060" w:hanging="2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Supervisors Ken </w:t>
      </w:r>
      <w:proofErr w:type="spellStart"/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Damveld</w:t>
      </w:r>
      <w:proofErr w:type="spellEnd"/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and Matt</w:t>
      </w:r>
      <w:r w:rsidRPr="00171E58">
        <w:rPr>
          <w:rFonts w:ascii="Times New Roman" w:eastAsia="Times New Roman" w:hAnsi="Times New Roman" w:cs="Times New Roman"/>
          <w:b w:val="0"/>
          <w:bCs/>
          <w:spacing w:val="-10"/>
          <w:sz w:val="24"/>
          <w:szCs w:val="24"/>
        </w:rPr>
        <w:t xml:space="preserve"> </w:t>
      </w:r>
      <w:proofErr w:type="spellStart"/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Hietpas</w:t>
      </w:r>
      <w:proofErr w:type="spellEnd"/>
    </w:p>
    <w:p w14:paraId="23F89190" w14:textId="77777777" w:rsidR="00171E58" w:rsidRPr="00171E58" w:rsidRDefault="00171E58" w:rsidP="00171E58">
      <w:pPr>
        <w:widowControl w:val="0"/>
        <w:numPr>
          <w:ilvl w:val="1"/>
          <w:numId w:val="1"/>
        </w:numPr>
        <w:tabs>
          <w:tab w:val="left" w:pos="104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Road Superintendent Kevin Dowd</w:t>
      </w:r>
    </w:p>
    <w:p w14:paraId="11F50C8B" w14:textId="77777777" w:rsidR="00171E58" w:rsidRPr="00171E58" w:rsidRDefault="00171E58" w:rsidP="00171E58">
      <w:pPr>
        <w:widowControl w:val="0"/>
        <w:numPr>
          <w:ilvl w:val="1"/>
          <w:numId w:val="1"/>
        </w:numPr>
        <w:tabs>
          <w:tab w:val="left" w:pos="1021"/>
        </w:tabs>
        <w:autoSpaceDE w:val="0"/>
        <w:autoSpaceDN w:val="0"/>
        <w:spacing w:after="0" w:line="240" w:lineRule="auto"/>
        <w:ind w:left="1020" w:hanging="20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Building Inspector Roger</w:t>
      </w:r>
      <w:r w:rsidRPr="00171E58">
        <w:rPr>
          <w:rFonts w:ascii="Times New Roman" w:eastAsia="Times New Roman" w:hAnsi="Times New Roman" w:cs="Times New Roman"/>
          <w:b w:val="0"/>
          <w:bCs/>
          <w:spacing w:val="-11"/>
          <w:sz w:val="24"/>
          <w:szCs w:val="24"/>
        </w:rPr>
        <w:t xml:space="preserve"> </w:t>
      </w:r>
      <w:proofErr w:type="spellStart"/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Kriefall</w:t>
      </w:r>
      <w:proofErr w:type="spellEnd"/>
    </w:p>
    <w:p w14:paraId="00EEF210" w14:textId="77777777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Correspondence received in last</w:t>
      </w:r>
      <w:r w:rsidRPr="00171E58">
        <w:rPr>
          <w:rFonts w:ascii="Times New Roman" w:eastAsia="Times New Roman" w:hAnsi="Times New Roman" w:cs="Times New Roman"/>
          <w:b w:val="0"/>
          <w:bCs/>
          <w:spacing w:val="-6"/>
          <w:sz w:val="24"/>
          <w:szCs w:val="24"/>
        </w:rPr>
        <w:t xml:space="preserve"> 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month</w:t>
      </w:r>
    </w:p>
    <w:p w14:paraId="69C900D0" w14:textId="6CD37D0A" w:rsidR="00171E58" w:rsidRPr="00171E58" w:rsidRDefault="00171E58" w:rsidP="00171E58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Discussion and possible approval for installation of Diesel Fuel Tank at the town shop </w:t>
      </w:r>
    </w:p>
    <w:p w14:paraId="6B796FE7" w14:textId="508DBEE0" w:rsidR="00171E58" w:rsidRDefault="00171E58" w:rsidP="00171E58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Discussion and possible approval of purchase of new lawn mower for</w:t>
      </w:r>
      <w:r w:rsidR="00546A7C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mowing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town property</w:t>
      </w:r>
    </w:p>
    <w:p w14:paraId="7AE1727E" w14:textId="445B6A6D" w:rsidR="00171E58" w:rsidRPr="00171E58" w:rsidRDefault="00171E58" w:rsidP="00171E58">
      <w:pPr>
        <w:pStyle w:val="NoSpacing"/>
      </w:pPr>
      <w:r w:rsidRPr="00171E58">
        <w:rPr>
          <w:rFonts w:eastAsia="Times New Roman"/>
        </w:rPr>
        <w:t xml:space="preserve"> 11. </w:t>
      </w:r>
      <w:r w:rsidRPr="00171E58">
        <w:t>Request by Shawano Ski Sharks and Eric Gran for closure of Wolf River on September 1</w:t>
      </w:r>
      <w:r>
        <w:t>2</w:t>
      </w:r>
      <w:r w:rsidRPr="00171E58">
        <w:t>, 202</w:t>
      </w:r>
      <w:r>
        <w:t>1</w:t>
      </w:r>
      <w:r w:rsidRPr="00171E58">
        <w:t xml:space="preserve"> from dawn to 11:00 a.m. for “Big Pull 202</w:t>
      </w:r>
      <w:r w:rsidRPr="00171E58">
        <w:t>1</w:t>
      </w:r>
      <w:r w:rsidRPr="00171E58">
        <w:t>” attempt</w:t>
      </w:r>
      <w:r w:rsidRPr="00171E58">
        <w:rPr>
          <w:rFonts w:eastAsia="Times New Roman"/>
        </w:rPr>
        <w:t xml:space="preserve"> at a new Guinness World Record for the largest number of barefoot water</w:t>
      </w:r>
      <w:r>
        <w:rPr>
          <w:rFonts w:eastAsia="Times New Roman"/>
        </w:rPr>
        <w:t xml:space="preserve"> </w:t>
      </w:r>
      <w:r w:rsidRPr="00171E58">
        <w:rPr>
          <w:rFonts w:eastAsia="Times New Roman"/>
        </w:rPr>
        <w:t>skiers at one time behind a single boat.  If approved</w:t>
      </w:r>
      <w:r>
        <w:rPr>
          <w:rFonts w:eastAsia="Times New Roman"/>
        </w:rPr>
        <w:t>,</w:t>
      </w:r>
      <w:r w:rsidRPr="00171E58">
        <w:rPr>
          <w:rFonts w:eastAsia="Times New Roman"/>
        </w:rPr>
        <w:t xml:space="preserve"> adoption of a Resolution </w:t>
      </w:r>
      <w:r w:rsidRPr="00171E58">
        <w:t>to Close Wolf River to Boat Traffic on Sunday, September 1</w:t>
      </w:r>
      <w:r>
        <w:t>2</w:t>
      </w:r>
      <w:r w:rsidRPr="00171E58">
        <w:t>, 202</w:t>
      </w:r>
      <w:r>
        <w:t>1</w:t>
      </w:r>
      <w:r w:rsidRPr="00171E58">
        <w:t xml:space="preserve"> from Dawn to 11:00 a.m.</w:t>
      </w:r>
    </w:p>
    <w:p w14:paraId="348B9191" w14:textId="7301A8B5" w:rsidR="00171E58" w:rsidRPr="00171E58" w:rsidRDefault="00171E58" w:rsidP="00171E58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 w:right="182"/>
        <w:contextualSpacing/>
        <w:rPr>
          <w:rFonts w:ascii="Times New Roman" w:eastAsia="Times New Roman" w:hAnsi="Times New Roman" w:cs="Times New Roman"/>
          <w:b w:val="0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2"/>
        </w:rPr>
        <w:t>1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2"/>
        </w:rPr>
        <w:t>2. Annual Town Meeting for Tuesday April 20, 2021 at 8:00 p.m.</w:t>
      </w:r>
    </w:p>
    <w:p w14:paraId="695C4A34" w14:textId="77777777" w:rsidR="00171E58" w:rsidRPr="00171E58" w:rsidRDefault="00171E58" w:rsidP="00171E58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13. Adjournment</w:t>
      </w:r>
    </w:p>
    <w:p w14:paraId="1497A7A0" w14:textId="77777777" w:rsidR="00171E58" w:rsidRPr="00171E58" w:rsidRDefault="00171E58" w:rsidP="00171E58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19066CD6" w14:textId="77777777" w:rsidR="00171E58" w:rsidRPr="00171E58" w:rsidRDefault="00171E58" w:rsidP="00171E58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2689FAB3" w14:textId="77777777" w:rsidR="00171E58" w:rsidRPr="00171E58" w:rsidRDefault="00171E58" w:rsidP="00171E58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16637E45" w14:textId="4B3A919B" w:rsidR="00171E58" w:rsidRPr="00171E58" w:rsidRDefault="00171E58" w:rsidP="00171E58">
      <w:pPr>
        <w:widowControl w:val="0"/>
        <w:tabs>
          <w:tab w:val="left" w:pos="340"/>
        </w:tabs>
        <w:autoSpaceDE w:val="0"/>
        <w:autoSpaceDN w:val="0"/>
        <w:spacing w:after="0" w:line="240" w:lineRule="auto"/>
        <w:contextualSpacing/>
        <w:rPr>
          <w:rFonts w:ascii="Verdana" w:eastAsia="Times New Roman" w:hAnsi="Verdana" w:cs="Times New Roman"/>
          <w:bCs/>
          <w:szCs w:val="24"/>
        </w:rPr>
      </w:pP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(Posted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Monday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April 5</w:t>
      </w:r>
      <w:r w:rsidRPr="00171E58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, 2021)</w:t>
      </w:r>
    </w:p>
    <w:p w14:paraId="01EFDD5C" w14:textId="77777777" w:rsidR="00171E58" w:rsidRPr="00171E58" w:rsidRDefault="00171E58" w:rsidP="00171E58">
      <w:pPr>
        <w:rPr>
          <w:rFonts w:ascii="Verdana" w:eastAsia="Times New Roman" w:hAnsi="Verdana" w:cs="Times New Roman"/>
          <w:bCs/>
          <w:szCs w:val="24"/>
        </w:rPr>
      </w:pPr>
    </w:p>
    <w:p w14:paraId="6A0BC00D" w14:textId="77777777" w:rsidR="00171E58" w:rsidRPr="00171E58" w:rsidRDefault="00171E58" w:rsidP="00171E58">
      <w:pPr>
        <w:rPr>
          <w:rFonts w:eastAsia="Times New Roman" w:cs="Times New Roman"/>
          <w:bCs/>
        </w:rPr>
      </w:pPr>
    </w:p>
    <w:p w14:paraId="5FD3A451" w14:textId="77777777" w:rsidR="00171E58" w:rsidRPr="00171E58" w:rsidRDefault="00171E58" w:rsidP="00171E58">
      <w:pPr>
        <w:rPr>
          <w:rFonts w:eastAsia="Times New Roman" w:cs="Times New Roman"/>
          <w:bCs/>
        </w:rPr>
      </w:pPr>
    </w:p>
    <w:p w14:paraId="4DD7B001" w14:textId="77777777" w:rsidR="00395C50" w:rsidRDefault="00395C50"/>
    <w:sectPr w:rsidR="00395C50" w:rsidSect="006F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51DE8"/>
    <w:multiLevelType w:val="hybridMultilevel"/>
    <w:tmpl w:val="E4D08D2E"/>
    <w:lvl w:ilvl="0" w:tplc="9AF0788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3DE2EBC">
      <w:start w:val="1"/>
      <w:numFmt w:val="lowerLetter"/>
      <w:lvlText w:val="%2."/>
      <w:lvlJc w:val="left"/>
      <w:pPr>
        <w:ind w:left="1046" w:hanging="22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B52B29E">
      <w:start w:val="1"/>
      <w:numFmt w:val="lowerRoman"/>
      <w:lvlText w:val="%3."/>
      <w:lvlJc w:val="left"/>
      <w:pPr>
        <w:ind w:left="1540" w:hanging="24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C83069BC">
      <w:numFmt w:val="bullet"/>
      <w:lvlText w:val="•"/>
      <w:lvlJc w:val="left"/>
      <w:pPr>
        <w:ind w:left="2722" w:hanging="247"/>
      </w:pPr>
    </w:lvl>
    <w:lvl w:ilvl="4" w:tplc="F3549590">
      <w:numFmt w:val="bullet"/>
      <w:lvlText w:val="•"/>
      <w:lvlJc w:val="left"/>
      <w:pPr>
        <w:ind w:left="3905" w:hanging="247"/>
      </w:pPr>
    </w:lvl>
    <w:lvl w:ilvl="5" w:tplc="503EC95A">
      <w:numFmt w:val="bullet"/>
      <w:lvlText w:val="•"/>
      <w:lvlJc w:val="left"/>
      <w:pPr>
        <w:ind w:left="5087" w:hanging="247"/>
      </w:pPr>
    </w:lvl>
    <w:lvl w:ilvl="6" w:tplc="35B26CEC">
      <w:numFmt w:val="bullet"/>
      <w:lvlText w:val="•"/>
      <w:lvlJc w:val="left"/>
      <w:pPr>
        <w:ind w:left="6270" w:hanging="247"/>
      </w:pPr>
    </w:lvl>
    <w:lvl w:ilvl="7" w:tplc="33C4442C">
      <w:numFmt w:val="bullet"/>
      <w:lvlText w:val="•"/>
      <w:lvlJc w:val="left"/>
      <w:pPr>
        <w:ind w:left="7452" w:hanging="247"/>
      </w:pPr>
    </w:lvl>
    <w:lvl w:ilvl="8" w:tplc="CF8E0FE4">
      <w:numFmt w:val="bullet"/>
      <w:lvlText w:val="•"/>
      <w:lvlJc w:val="left"/>
      <w:pPr>
        <w:ind w:left="8635" w:hanging="24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EB"/>
    <w:rsid w:val="00063A08"/>
    <w:rsid w:val="00171E58"/>
    <w:rsid w:val="00395C50"/>
    <w:rsid w:val="00546A7C"/>
    <w:rsid w:val="008706EB"/>
    <w:rsid w:val="008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D6C6"/>
  <w15:chartTrackingRefBased/>
  <w15:docId w15:val="{672144C3-FF98-4FC9-9C21-0BD3F32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3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63A08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171E58"/>
    <w:pPr>
      <w:spacing w:after="0" w:line="240" w:lineRule="auto"/>
    </w:pPr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2</cp:revision>
  <dcterms:created xsi:type="dcterms:W3CDTF">2021-04-05T18:46:00Z</dcterms:created>
  <dcterms:modified xsi:type="dcterms:W3CDTF">2021-04-05T18:46:00Z</dcterms:modified>
</cp:coreProperties>
</file>